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="黑体"/>
          <w:sz w:val="28"/>
          <w:szCs w:val="28"/>
          <w:lang w:eastAsia="zh-CN"/>
        </w:rPr>
      </w:pPr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spacing w:afterLines="50" w:line="360" w:lineRule="auto"/>
        <w:jc w:val="center"/>
        <w:rPr>
          <w:rFonts w:eastAsia="方正小标宋简体"/>
          <w:bCs/>
          <w:sz w:val="40"/>
          <w:szCs w:val="40"/>
        </w:rPr>
      </w:pPr>
      <w:r>
        <w:rPr>
          <w:rFonts w:eastAsia="方正小标宋简体"/>
          <w:bCs/>
          <w:sz w:val="40"/>
          <w:szCs w:val="40"/>
        </w:rPr>
        <w:t>四川省高等教育自学考试毕业</w:t>
      </w:r>
      <w:r>
        <w:rPr>
          <w:rFonts w:hint="eastAsia" w:eastAsia="方正小标宋简体"/>
          <w:bCs/>
          <w:sz w:val="40"/>
          <w:szCs w:val="40"/>
        </w:rPr>
        <w:t>流程图（考生端）</w:t>
      </w:r>
    </w:p>
    <w:p>
      <w:pPr>
        <w:spacing w:afterLines="50" w:line="360" w:lineRule="auto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drawing>
          <wp:inline distT="0" distB="0" distL="0" distR="0">
            <wp:extent cx="5539740" cy="7155815"/>
            <wp:effectExtent l="0" t="0" r="0" b="0"/>
            <wp:docPr id="1" name="图片 1" descr="四川省高等教育自学考试毕业申请流程图（考生端）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四川省高等教育自学考试毕业申请流程图（考生端）2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9740" cy="715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72F"/>
    <w:rsid w:val="0005272F"/>
    <w:rsid w:val="003646A3"/>
    <w:rsid w:val="00944AC8"/>
    <w:rsid w:val="00CF4E3B"/>
    <w:rsid w:val="2F99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</Words>
  <Characters>25</Characters>
  <Lines>1</Lines>
  <Paragraphs>1</Paragraphs>
  <TotalTime>0</TotalTime>
  <ScaleCrop>false</ScaleCrop>
  <LinksUpToDate>false</LinksUpToDate>
  <CharactersWithSpaces>28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2022-11-01T02:00:00Z</dcterms:created>
  <dc:creator>蒋雪敏</dc:creator>
  <cp:lastModifiedBy>王海力</cp:lastModifiedBy>
  <dcterms:modified xsi:type="dcterms:W3CDTF">2022-11-29T07:11:21Z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